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060E29">
        <w:rPr>
          <w:rFonts w:ascii="Arial" w:hAnsi="Arial" w:cs="Arial"/>
          <w:b/>
          <w:sz w:val="32"/>
          <w:szCs w:val="32"/>
          <w:lang w:val="ru-RU"/>
        </w:rPr>
        <w:t>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внесении изменений</w:t>
      </w: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в постановление №8 от 16.01.2012 г.  в части </w:t>
      </w:r>
    </w:p>
    <w:p w:rsidR="00E35E3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присвоения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 Внести изменения в постановление  от 16.01.2012 г. №8 в части присвоения адреса;</w:t>
      </w: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060E29">
        <w:rPr>
          <w:rFonts w:ascii="Arial" w:hAnsi="Arial" w:cs="Arial"/>
          <w:lang w:val="ru-RU"/>
        </w:rPr>
        <w:t xml:space="preserve">жилому дому с кадастровым номером 46:11:120301:697,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060E29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>
        <w:rPr>
          <w:rFonts w:ascii="Arial" w:hAnsi="Arial" w:cs="Arial"/>
          <w:lang w:val="ru-RU"/>
        </w:rPr>
        <w:t xml:space="preserve">46:11:120301:402 </w:t>
      </w:r>
      <w:r w:rsidR="00016634">
        <w:rPr>
          <w:rFonts w:ascii="Arial" w:hAnsi="Arial" w:cs="Arial"/>
          <w:lang w:val="ru-RU"/>
        </w:rPr>
        <w:t xml:space="preserve">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98198F">
      <w:pPr>
        <w:pStyle w:val="Standard"/>
        <w:ind w:left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8198F">
        <w:rPr>
          <w:rFonts w:ascii="Arial" w:hAnsi="Arial" w:cs="Arial"/>
          <w:lang w:val="ru-RU"/>
        </w:rPr>
        <w:t>К</w:t>
      </w:r>
      <w:proofErr w:type="gramEnd"/>
      <w:r w:rsidR="0098198F">
        <w:rPr>
          <w:rFonts w:ascii="Arial" w:hAnsi="Arial" w:cs="Arial"/>
          <w:lang w:val="ru-RU"/>
        </w:rPr>
        <w:t>укуевка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8198F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060E29">
        <w:rPr>
          <w:rFonts w:ascii="Arial" w:hAnsi="Arial" w:cs="Arial"/>
          <w:lang w:val="ru-RU"/>
        </w:rPr>
        <w:t xml:space="preserve">  улица,   д.</w:t>
      </w:r>
      <w:r w:rsidR="0098198F">
        <w:rPr>
          <w:rFonts w:ascii="Arial" w:hAnsi="Arial" w:cs="Arial"/>
          <w:lang w:val="ru-RU"/>
        </w:rPr>
        <w:t xml:space="preserve"> 42</w:t>
      </w:r>
      <w:r w:rsidR="007B6E3F">
        <w:rPr>
          <w:rFonts w:ascii="Arial" w:hAnsi="Arial" w:cs="Arial"/>
          <w:lang w:val="ru-RU"/>
        </w:rPr>
        <w:t>.</w:t>
      </w:r>
    </w:p>
    <w:p w:rsidR="0098198F" w:rsidRDefault="0098198F" w:rsidP="0098198F">
      <w:pPr>
        <w:pStyle w:val="Standard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 Признать утратившим силу постановление от 16.01.2012 г. №8</w:t>
      </w:r>
      <w:r w:rsidR="00AD7DFE">
        <w:rPr>
          <w:rFonts w:ascii="Arial" w:hAnsi="Arial" w:cs="Arial"/>
          <w:lang w:val="ru-RU"/>
        </w:rPr>
        <w:t xml:space="preserve"> и постановление от 14.12.2016 г.№654</w:t>
      </w:r>
      <w:r>
        <w:rPr>
          <w:rFonts w:ascii="Arial" w:hAnsi="Arial" w:cs="Arial"/>
          <w:lang w:val="ru-RU"/>
        </w:rPr>
        <w:t>;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60E29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82FB3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3505A"/>
    <w:rsid w:val="009606A9"/>
    <w:rsid w:val="0098198F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DFE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A217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B0604"/>
    <w:rsid w:val="00EE4958"/>
    <w:rsid w:val="00EE4E49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144</cp:revision>
  <cp:lastPrinted>2019-06-02T08:29:00Z</cp:lastPrinted>
  <dcterms:created xsi:type="dcterms:W3CDTF">2018-07-23T06:47:00Z</dcterms:created>
  <dcterms:modified xsi:type="dcterms:W3CDTF">2019-06-02T08:30:00Z</dcterms:modified>
</cp:coreProperties>
</file>